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96" w:rsidRPr="0018568A" w:rsidRDefault="00840296" w:rsidP="00840296">
      <w:pPr>
        <w:pStyle w:val="ConsPlusNormal"/>
        <w:jc w:val="right"/>
        <w:outlineLvl w:val="0"/>
        <w:rPr>
          <w:rFonts w:ascii="Times New Roman" w:hAnsi="Times New Roman" w:cs="Times New Roman"/>
          <w:sz w:val="28"/>
          <w:szCs w:val="28"/>
        </w:rPr>
      </w:pPr>
      <w:r w:rsidRPr="0018568A">
        <w:rPr>
          <w:rFonts w:ascii="Times New Roman" w:hAnsi="Times New Roman" w:cs="Times New Roman"/>
          <w:sz w:val="28"/>
          <w:szCs w:val="28"/>
        </w:rPr>
        <w:t>Приложение 2</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постановлению</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администрации города Ставрополя</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от 17.12.2014 N 4227</w:t>
      </w: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Title"/>
        <w:jc w:val="center"/>
        <w:rPr>
          <w:rFonts w:ascii="Times New Roman" w:hAnsi="Times New Roman" w:cs="Times New Roman"/>
          <w:sz w:val="28"/>
          <w:szCs w:val="28"/>
        </w:rPr>
      </w:pPr>
      <w:bookmarkStart w:id="0" w:name="P219"/>
      <w:bookmarkEnd w:id="0"/>
      <w:r w:rsidRPr="0018568A">
        <w:rPr>
          <w:rFonts w:ascii="Times New Roman" w:hAnsi="Times New Roman" w:cs="Times New Roman"/>
          <w:sz w:val="28"/>
          <w:szCs w:val="28"/>
        </w:rPr>
        <w:t>ПОРЯДОК</w:t>
      </w:r>
    </w:p>
    <w:p w:rsidR="00840296" w:rsidRPr="0018568A" w:rsidRDefault="00840296" w:rsidP="00840296">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ПРОВЕДЕНИЯ ЭКСПЕРТИЗЫ НОРМАТИВНЫХ ПРАВОВЫХ АКТОВ</w:t>
      </w:r>
    </w:p>
    <w:p w:rsidR="00840296" w:rsidRPr="0018568A" w:rsidRDefault="00840296" w:rsidP="00840296">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 xml:space="preserve">АДМИНИСТРАЦИИ ГОРОДА СТАВРОПОЛЯ, </w:t>
      </w: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w:t>
      </w:r>
    </w:p>
    <w:p w:rsidR="00840296" w:rsidRPr="0018568A" w:rsidRDefault="00840296" w:rsidP="00840296">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 xml:space="preserve">ОСУЩЕСТВЛЕНИЯ </w:t>
      </w:r>
      <w:proofErr w:type="gramStart"/>
      <w:r w:rsidRPr="0018568A">
        <w:rPr>
          <w:rFonts w:ascii="Times New Roman" w:hAnsi="Times New Roman" w:cs="Times New Roman"/>
          <w:sz w:val="28"/>
          <w:szCs w:val="28"/>
        </w:rPr>
        <w:t>ПРЕДПРИНИМАТЕЛЬСКОЙ</w:t>
      </w:r>
      <w:proofErr w:type="gramEnd"/>
      <w:r w:rsidRPr="0018568A">
        <w:rPr>
          <w:rFonts w:ascii="Times New Roman" w:hAnsi="Times New Roman" w:cs="Times New Roman"/>
          <w:sz w:val="28"/>
          <w:szCs w:val="28"/>
        </w:rPr>
        <w:t xml:space="preserve"> И ИНВЕСТИЦИОННОЙ</w:t>
      </w:r>
    </w:p>
    <w:p w:rsidR="00840296" w:rsidRPr="0018568A" w:rsidRDefault="00840296" w:rsidP="00840296">
      <w:pPr>
        <w:pStyle w:val="ConsPlusTitle"/>
        <w:jc w:val="center"/>
        <w:rPr>
          <w:rFonts w:ascii="Times New Roman" w:hAnsi="Times New Roman" w:cs="Times New Roman"/>
          <w:sz w:val="28"/>
          <w:szCs w:val="28"/>
        </w:rPr>
      </w:pPr>
      <w:r w:rsidRPr="0018568A">
        <w:rPr>
          <w:rFonts w:ascii="Times New Roman" w:hAnsi="Times New Roman" w:cs="Times New Roman"/>
          <w:sz w:val="28"/>
          <w:szCs w:val="28"/>
        </w:rPr>
        <w:t>ДЕЯТЕЛЬНОСТИ</w:t>
      </w: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 </w:t>
      </w:r>
      <w:proofErr w:type="gramStart"/>
      <w:r w:rsidRPr="0018568A">
        <w:rPr>
          <w:rFonts w:ascii="Times New Roman" w:hAnsi="Times New Roman" w:cs="Times New Roman"/>
          <w:sz w:val="28"/>
          <w:szCs w:val="28"/>
        </w:rPr>
        <w:t xml:space="preserve">Настоящий Порядок проведения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 - Порядок), разработан в соответствии с Федеральным </w:t>
      </w:r>
      <w:hyperlink r:id="rId4"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от 06 октября 2003 г. N 131-ФЗ "Об общих принципах организации местного самоуправления в Российской Федерации", </w:t>
      </w:r>
      <w:hyperlink r:id="rId5" w:history="1">
        <w:r w:rsidRPr="0018568A">
          <w:rPr>
            <w:rFonts w:ascii="Times New Roman" w:hAnsi="Times New Roman" w:cs="Times New Roman"/>
            <w:sz w:val="28"/>
            <w:szCs w:val="28"/>
          </w:rPr>
          <w:t>Законом</w:t>
        </w:r>
      </w:hyperlink>
      <w:r w:rsidRPr="0018568A">
        <w:rPr>
          <w:rFonts w:ascii="Times New Roman" w:hAnsi="Times New Roman" w:cs="Times New Roman"/>
          <w:sz w:val="28"/>
          <w:szCs w:val="28"/>
        </w:rPr>
        <w:t xml:space="preserve"> Ставропольского края от 06 мая 2014 г. N 34-кз "О порядке проведения оценки регулирующего воздействия проектов нормативных правовых</w:t>
      </w:r>
      <w:proofErr w:type="gramEnd"/>
      <w:r w:rsidRPr="0018568A">
        <w:rPr>
          <w:rFonts w:ascii="Times New Roman" w:hAnsi="Times New Roman" w:cs="Times New Roman"/>
          <w:sz w:val="28"/>
          <w:szCs w:val="28"/>
        </w:rPr>
        <w:t xml:space="preserve"> </w:t>
      </w:r>
      <w:proofErr w:type="gramStart"/>
      <w:r w:rsidRPr="0018568A">
        <w:rPr>
          <w:rFonts w:ascii="Times New Roman" w:hAnsi="Times New Roman" w:cs="Times New Roman"/>
          <w:sz w:val="28"/>
          <w:szCs w:val="28"/>
        </w:rPr>
        <w:t>актов Ставропольского края,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 нормативных правовых актов органов местного самоуправления муниципальных образований Ставропольского края" и определяет правила проведения экспертизы нормативных правовых актов администрации города Ставрополя, затрагивающих вопросы осуществления предпринимательской и инвестиционной деятельности (далее - экспертиза), в целях выявления положений, необоснованно затрудняющих осуществление</w:t>
      </w:r>
      <w:proofErr w:type="gramEnd"/>
      <w:r w:rsidRPr="0018568A">
        <w:rPr>
          <w:rFonts w:ascii="Times New Roman" w:hAnsi="Times New Roman" w:cs="Times New Roman"/>
          <w:sz w:val="28"/>
          <w:szCs w:val="28"/>
        </w:rPr>
        <w:t xml:space="preserve"> предпринимательской и инвестиционной деятельности.</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Для целей настоящего Порядка под участниками публичных консультаций понимаются физические и юридические лица, в том числе общественные объединения в сфере предпринимательской и инвестиционной деятельности, научно-экспертные организации.</w:t>
      </w:r>
    </w:p>
    <w:p w:rsidR="00840296" w:rsidRPr="0018568A" w:rsidRDefault="00840296" w:rsidP="00840296">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Иные понятия, используемые в настоящем Порядке, принимаются в тех же значениях, что и в нормативных правовых актах Российской Федерации, нормативных правовых актах Ставропольского края, муниципальных правовых актах города Ставрополя, Порядке проведения оценки регулирующего воздействия проектов нормативных правовых актов администрации города Ставрополя, затрагивающих вопросы осуществления предпринимательской и инвестиционной деятельности.</w:t>
      </w:r>
      <w:proofErr w:type="gramEnd"/>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2. Экспертизе подлежат нормативные правовые акты администрации города Ставрополя, затрагивающие вопросы осуществления предпринимательской и инвестиционной деятельности (далее - правовые </w:t>
      </w:r>
      <w:r w:rsidRPr="0018568A">
        <w:rPr>
          <w:rFonts w:ascii="Times New Roman" w:hAnsi="Times New Roman" w:cs="Times New Roman"/>
          <w:sz w:val="28"/>
          <w:szCs w:val="28"/>
        </w:rPr>
        <w:lastRenderedPageBreak/>
        <w:t>акты).</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3. Экспертиза не проводится в отношении правовых актов, содержащих сведения, составляющие государственную тайну, или сведения конфиденциального характера.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4. Уполномоченным органом по проведению экспертизы правовых актов является комитет экономического развития администрации города Ставрополя (далее - уполномоченный орган).</w:t>
      </w:r>
    </w:p>
    <w:p w:rsidR="00840296" w:rsidRPr="0018568A" w:rsidRDefault="00840296" w:rsidP="00840296">
      <w:pPr>
        <w:pStyle w:val="ConsPlusNormal"/>
        <w:ind w:firstLine="540"/>
        <w:jc w:val="both"/>
        <w:rPr>
          <w:rFonts w:ascii="Times New Roman" w:hAnsi="Times New Roman" w:cs="Times New Roman"/>
          <w:sz w:val="28"/>
          <w:szCs w:val="28"/>
        </w:rPr>
      </w:pPr>
      <w:bookmarkStart w:id="1" w:name="P231"/>
      <w:bookmarkEnd w:id="1"/>
      <w:r w:rsidRPr="0018568A">
        <w:rPr>
          <w:rFonts w:ascii="Times New Roman" w:hAnsi="Times New Roman" w:cs="Times New Roman"/>
          <w:sz w:val="28"/>
          <w:szCs w:val="28"/>
        </w:rPr>
        <w:t>5. Экспертиза проводится уполномоченным органом в соответствии с ежегодным планом проведения экспертизы правовых актов (далее - план), утверждаемым главой администрации города Ставрополя и содержащим следующие сведения:</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реквизиты правовых актов, подлежащих экспертизе;</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срок проведения экспертизы правовых актов, определяемый в соответствии с </w:t>
      </w:r>
      <w:hyperlink w:anchor="P240" w:history="1">
        <w:r w:rsidRPr="0018568A">
          <w:rPr>
            <w:rFonts w:ascii="Times New Roman" w:hAnsi="Times New Roman" w:cs="Times New Roman"/>
            <w:sz w:val="28"/>
            <w:szCs w:val="28"/>
          </w:rPr>
          <w:t>пунктом 8</w:t>
        </w:r>
      </w:hyperlink>
      <w:r w:rsidRPr="0018568A">
        <w:rPr>
          <w:rFonts w:ascii="Times New Roman" w:hAnsi="Times New Roman" w:cs="Times New Roman"/>
          <w:sz w:val="28"/>
          <w:szCs w:val="28"/>
        </w:rPr>
        <w:t xml:space="preserve"> настоящего Порядка;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срок проведения публичных консультаций с заинтересованными лицами по правовым актам;</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контактные данные должностного лица уполномоченного органа, ответственного за проведение публичных консультаций.</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6. </w:t>
      </w:r>
      <w:proofErr w:type="gramStart"/>
      <w:r w:rsidRPr="0018568A">
        <w:rPr>
          <w:rFonts w:ascii="Times New Roman" w:hAnsi="Times New Roman" w:cs="Times New Roman"/>
          <w:sz w:val="28"/>
          <w:szCs w:val="28"/>
        </w:rPr>
        <w:t>Проект плана формируется ежегодно уполномоченным органом в срок до 01 ноября года, предшествующего году проведения экспертизы, по форме и на основании предложений о проведении экспертизы, содержащих сведения, указывающие, что положения правового акта могут создавать условия, необоснованно затрудняющие осуществление предпринимательской и инвестиционной деятельности (далее - предложения), направленных в уполномоченный орган органами государственной власти Ставропольского края, территориальными органами федеральных органов исполнительной власти Ставропольского</w:t>
      </w:r>
      <w:proofErr w:type="gramEnd"/>
      <w:r w:rsidRPr="0018568A">
        <w:rPr>
          <w:rFonts w:ascii="Times New Roman" w:hAnsi="Times New Roman" w:cs="Times New Roman"/>
          <w:sz w:val="28"/>
          <w:szCs w:val="28"/>
        </w:rPr>
        <w:t xml:space="preserve"> края, органами местного самоуправления муниципальных образований Ставропольского края, отраслевыми (функциональными) и территориальными органами администрации города Ставрополя, научно-исследовательскими, общественными и иными организациями, субъектами предпринимательской и инвестиционной деятельности, их ассоциациями и союзами, а также иными заинтересованными лицами (далее - заинтересованные лица).</w:t>
      </w:r>
    </w:p>
    <w:p w:rsidR="00840296" w:rsidRPr="0018568A" w:rsidRDefault="00840296" w:rsidP="00840296">
      <w:pPr>
        <w:pStyle w:val="ConsPlusNormal"/>
        <w:ind w:firstLine="540"/>
        <w:jc w:val="both"/>
        <w:rPr>
          <w:rFonts w:ascii="Times New Roman" w:hAnsi="Times New Roman" w:cs="Times New Roman"/>
          <w:sz w:val="28"/>
          <w:szCs w:val="28"/>
        </w:rPr>
      </w:pPr>
      <w:bookmarkStart w:id="2" w:name="P237"/>
      <w:bookmarkEnd w:id="2"/>
      <w:r w:rsidRPr="0018568A">
        <w:rPr>
          <w:rFonts w:ascii="Times New Roman" w:hAnsi="Times New Roman" w:cs="Times New Roman"/>
          <w:sz w:val="28"/>
          <w:szCs w:val="28"/>
        </w:rPr>
        <w:t>7. Уполномоченный орган ежегодно не позднее 01 июня года, предшествующего году проведения экспертизы правовых актов, обеспечивает размещение на официальном сайте администрации города Ставрополя в информационно-телекоммуникационной сети "Интернет" (далее - официальный сайт) уведомления о начале приема предложений.</w:t>
      </w:r>
    </w:p>
    <w:p w:rsidR="00840296" w:rsidRPr="0018568A" w:rsidRDefault="00840296" w:rsidP="00840296">
      <w:pPr>
        <w:pStyle w:val="ConsPlusNormal"/>
        <w:ind w:firstLine="540"/>
        <w:jc w:val="both"/>
        <w:rPr>
          <w:rFonts w:ascii="Times New Roman" w:hAnsi="Times New Roman" w:cs="Times New Roman"/>
          <w:sz w:val="28"/>
          <w:szCs w:val="28"/>
        </w:rPr>
      </w:pPr>
      <w:bookmarkStart w:id="3" w:name="P238"/>
      <w:bookmarkEnd w:id="3"/>
      <w:r w:rsidRPr="0018568A">
        <w:rPr>
          <w:rFonts w:ascii="Times New Roman" w:hAnsi="Times New Roman" w:cs="Times New Roman"/>
          <w:sz w:val="28"/>
          <w:szCs w:val="28"/>
        </w:rPr>
        <w:t xml:space="preserve">Предложения направляются заинтересованными лицами в срок, который не может составлять менее 30 календарных дней со дня размещения на официальном сайте уведомления, предусмотренного </w:t>
      </w:r>
      <w:hyperlink w:anchor="P237" w:history="1">
        <w:r w:rsidRPr="0018568A">
          <w:rPr>
            <w:rFonts w:ascii="Times New Roman" w:hAnsi="Times New Roman" w:cs="Times New Roman"/>
            <w:sz w:val="28"/>
            <w:szCs w:val="28"/>
          </w:rPr>
          <w:t>абзацем первым</w:t>
        </w:r>
      </w:hyperlink>
      <w:r w:rsidRPr="0018568A">
        <w:rPr>
          <w:rFonts w:ascii="Times New Roman" w:hAnsi="Times New Roman" w:cs="Times New Roman"/>
          <w:sz w:val="28"/>
          <w:szCs w:val="28"/>
        </w:rPr>
        <w:t xml:space="preserve"> настоящего пункта.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Предложения, указанные в </w:t>
      </w:r>
      <w:hyperlink w:anchor="P238" w:history="1">
        <w:r w:rsidRPr="0018568A">
          <w:rPr>
            <w:rFonts w:ascii="Times New Roman" w:hAnsi="Times New Roman" w:cs="Times New Roman"/>
            <w:sz w:val="28"/>
            <w:szCs w:val="28"/>
          </w:rPr>
          <w:t>абзаце втором</w:t>
        </w:r>
      </w:hyperlink>
      <w:r w:rsidRPr="0018568A">
        <w:rPr>
          <w:rFonts w:ascii="Times New Roman" w:hAnsi="Times New Roman" w:cs="Times New Roman"/>
          <w:sz w:val="28"/>
          <w:szCs w:val="28"/>
        </w:rPr>
        <w:t xml:space="preserve"> настоящего пункта, поступившие по истечении срока, установленного для направления предложений и (или) не содержащие сведения, указывающие, что положения </w:t>
      </w:r>
      <w:r w:rsidRPr="0018568A">
        <w:rPr>
          <w:rFonts w:ascii="Times New Roman" w:hAnsi="Times New Roman" w:cs="Times New Roman"/>
          <w:sz w:val="28"/>
          <w:szCs w:val="28"/>
        </w:rPr>
        <w:lastRenderedPageBreak/>
        <w:t>правового акта могут создавать условия, необоснованно затрудняющие осуществление предпринимательской и инвестиционной деятельности, к рассмотрению уполномоченным органом не принимаются.</w:t>
      </w:r>
    </w:p>
    <w:p w:rsidR="00840296" w:rsidRPr="0018568A" w:rsidRDefault="00840296" w:rsidP="00840296">
      <w:pPr>
        <w:pStyle w:val="ConsPlusNormal"/>
        <w:ind w:firstLine="540"/>
        <w:jc w:val="both"/>
        <w:rPr>
          <w:rFonts w:ascii="Times New Roman" w:hAnsi="Times New Roman" w:cs="Times New Roman"/>
          <w:sz w:val="28"/>
          <w:szCs w:val="28"/>
        </w:rPr>
      </w:pPr>
      <w:bookmarkStart w:id="4" w:name="P240"/>
      <w:bookmarkEnd w:id="4"/>
      <w:r w:rsidRPr="0018568A">
        <w:rPr>
          <w:rFonts w:ascii="Times New Roman" w:hAnsi="Times New Roman" w:cs="Times New Roman"/>
          <w:sz w:val="28"/>
          <w:szCs w:val="28"/>
        </w:rPr>
        <w:t xml:space="preserve">8. Срок проведения экспертизы составляет 60 календарных дней, исчисляемых со дня, установленного планом для начала экспертизы соответствующего правового акта, и включает в себя срок, необходимый </w:t>
      </w:r>
      <w:proofErr w:type="gramStart"/>
      <w:r w:rsidRPr="0018568A">
        <w:rPr>
          <w:rFonts w:ascii="Times New Roman" w:hAnsi="Times New Roman" w:cs="Times New Roman"/>
          <w:sz w:val="28"/>
          <w:szCs w:val="28"/>
        </w:rPr>
        <w:t>для</w:t>
      </w:r>
      <w:proofErr w:type="gramEnd"/>
      <w:r w:rsidRPr="0018568A">
        <w:rPr>
          <w:rFonts w:ascii="Times New Roman" w:hAnsi="Times New Roman" w:cs="Times New Roman"/>
          <w:sz w:val="28"/>
          <w:szCs w:val="28"/>
        </w:rPr>
        <w:t>:</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проведения публичных консультаций;</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проведения уполномоченным органом в соответствии с </w:t>
      </w:r>
      <w:hyperlink w:anchor="P248" w:history="1">
        <w:r w:rsidRPr="0018568A">
          <w:rPr>
            <w:rFonts w:ascii="Times New Roman" w:hAnsi="Times New Roman" w:cs="Times New Roman"/>
            <w:sz w:val="28"/>
            <w:szCs w:val="28"/>
          </w:rPr>
          <w:t>пунктом 12</w:t>
        </w:r>
      </w:hyperlink>
      <w:r w:rsidRPr="0018568A">
        <w:rPr>
          <w:rFonts w:ascii="Times New Roman" w:hAnsi="Times New Roman" w:cs="Times New Roman"/>
          <w:sz w:val="28"/>
          <w:szCs w:val="28"/>
        </w:rPr>
        <w:t xml:space="preserve"> настоящего Порядка анализа правового акта;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оформления заключения по результатам экспертизы правового акта.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9. </w:t>
      </w:r>
      <w:proofErr w:type="gramStart"/>
      <w:r w:rsidRPr="0018568A">
        <w:rPr>
          <w:rFonts w:ascii="Times New Roman" w:hAnsi="Times New Roman" w:cs="Times New Roman"/>
          <w:sz w:val="28"/>
          <w:szCs w:val="28"/>
        </w:rPr>
        <w:t xml:space="preserve">В течение 10 календарных дней с даты утверждения главой администрации города Ставрополя плана, указанного в </w:t>
      </w:r>
      <w:hyperlink w:anchor="P231" w:history="1">
        <w:r w:rsidRPr="0018568A">
          <w:rPr>
            <w:rFonts w:ascii="Times New Roman" w:hAnsi="Times New Roman" w:cs="Times New Roman"/>
            <w:sz w:val="28"/>
            <w:szCs w:val="28"/>
          </w:rPr>
          <w:t>пункте 5</w:t>
        </w:r>
      </w:hyperlink>
      <w:r w:rsidRPr="0018568A">
        <w:rPr>
          <w:rFonts w:ascii="Times New Roman" w:hAnsi="Times New Roman" w:cs="Times New Roman"/>
          <w:sz w:val="28"/>
          <w:szCs w:val="28"/>
        </w:rPr>
        <w:t xml:space="preserve"> настоящего Порядка, уполномоченный орган обеспечивает размещение на официальном сайте плана, формы опросного листа при проведении экспертизы нормативного правового акта администрации города Ставрополя, затрагивающего вопросы осуществления предпринимательской и инвестиционной деятельности, утвержденной главой администрации города Ставрополя (далее - опросный лист), информации о сроках и адресе направления</w:t>
      </w:r>
      <w:proofErr w:type="gramEnd"/>
      <w:r w:rsidRPr="0018568A">
        <w:rPr>
          <w:rFonts w:ascii="Times New Roman" w:hAnsi="Times New Roman" w:cs="Times New Roman"/>
          <w:sz w:val="28"/>
          <w:szCs w:val="28"/>
        </w:rPr>
        <w:t xml:space="preserve"> участниками публичных консультаций замечаний и предложений при проведении публичных консультаций.</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Размещенный на официальном сайте план является уведомлением о проведении экспертизы и публичных консультаций в соответствии с установленными в плане сроками.</w:t>
      </w:r>
    </w:p>
    <w:p w:rsidR="00840296" w:rsidRPr="0018568A" w:rsidRDefault="00840296" w:rsidP="00840296">
      <w:pPr>
        <w:pStyle w:val="ConsPlusNormal"/>
        <w:ind w:firstLine="540"/>
        <w:jc w:val="both"/>
        <w:rPr>
          <w:rFonts w:ascii="Times New Roman" w:hAnsi="Times New Roman" w:cs="Times New Roman"/>
          <w:sz w:val="28"/>
          <w:szCs w:val="28"/>
        </w:rPr>
      </w:pPr>
      <w:bookmarkStart w:id="5" w:name="P246"/>
      <w:bookmarkEnd w:id="5"/>
      <w:r w:rsidRPr="0018568A">
        <w:rPr>
          <w:rFonts w:ascii="Times New Roman" w:hAnsi="Times New Roman" w:cs="Times New Roman"/>
          <w:sz w:val="28"/>
          <w:szCs w:val="28"/>
        </w:rPr>
        <w:t>10. Публичные консультации проводятся в течение 30 календарных дней, исчисляемых со дня, установленного планом для начала экспертизы, путем направления заинтересованными лицами в адрес уполномоченного органа заполненных опросных листов в указанный в настоящем пункте срок.</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11. Опросные листы, указанные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поступившие по истечении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 (или) не содержащие ответов на вопросы, предусмотренные формой опросного листа, к рассмотрению уполномоченным органом не принимаются.</w:t>
      </w:r>
    </w:p>
    <w:p w:rsidR="00840296" w:rsidRPr="0018568A" w:rsidRDefault="00840296" w:rsidP="00840296">
      <w:pPr>
        <w:pStyle w:val="ConsPlusNormal"/>
        <w:ind w:firstLine="540"/>
        <w:jc w:val="both"/>
        <w:rPr>
          <w:rFonts w:ascii="Times New Roman" w:hAnsi="Times New Roman" w:cs="Times New Roman"/>
          <w:sz w:val="28"/>
          <w:szCs w:val="28"/>
        </w:rPr>
      </w:pPr>
      <w:bookmarkStart w:id="6" w:name="P248"/>
      <w:bookmarkEnd w:id="6"/>
      <w:r w:rsidRPr="0018568A">
        <w:rPr>
          <w:rFonts w:ascii="Times New Roman" w:hAnsi="Times New Roman" w:cs="Times New Roman"/>
          <w:sz w:val="28"/>
          <w:szCs w:val="28"/>
        </w:rPr>
        <w:t xml:space="preserve">12. Уполномоченный орган по истечении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проводит анализ правового акта, в ходе которого изучаются:</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наличие в правовом акте избыточных требований по подготовке и (или) представлению документов, сведений, информации (далее - документы), что выражается в следующем:</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требуемые аналогичные или идентичные документы выдает один и тот же орган;</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несколько органов или учреждения, предоставляющие государственные, муниципальные услуги;</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аналогичные или идентичные документы требуется представлять в одно или различные подразделения одного и того же органа, учреждения;</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lastRenderedPageBreak/>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установленная процедура не способствует сохранению конфиденциальности представляемых документов или способствует нарушению иных охраняемых законодательством прав;</w:t>
      </w:r>
    </w:p>
    <w:p w:rsidR="00840296" w:rsidRPr="0018568A" w:rsidRDefault="00840296" w:rsidP="00840296">
      <w:pPr>
        <w:pStyle w:val="ConsPlusNormal"/>
        <w:ind w:firstLine="540"/>
        <w:jc w:val="both"/>
        <w:rPr>
          <w:rFonts w:ascii="Times New Roman" w:hAnsi="Times New Roman" w:cs="Times New Roman"/>
          <w:sz w:val="28"/>
          <w:szCs w:val="28"/>
        </w:rPr>
      </w:pPr>
      <w:proofErr w:type="gramStart"/>
      <w:r w:rsidRPr="0018568A">
        <w:rPr>
          <w:rFonts w:ascii="Times New Roman" w:hAnsi="Times New Roman" w:cs="Times New Roman"/>
          <w:sz w:val="28"/>
          <w:szCs w:val="28"/>
        </w:rPr>
        <w:t>наличие в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субъектом предпринимательской и инвестиционной деятельности работ (услуг), не связанных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roofErr w:type="gramEnd"/>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опросные листы, поступившие в уполномоченный орган в срок, установленный для проведения публичных консультаций, указанный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 содержащие ответы на вопросы, предусмотренные формой опросного листа.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О результатах рассмотрения опросных листов уполномоченный орган в течение 10 календарных дней со дня истечения срока, указанного в </w:t>
      </w:r>
      <w:hyperlink w:anchor="P246" w:history="1">
        <w:r w:rsidRPr="0018568A">
          <w:rPr>
            <w:rFonts w:ascii="Times New Roman" w:hAnsi="Times New Roman" w:cs="Times New Roman"/>
            <w:sz w:val="28"/>
            <w:szCs w:val="28"/>
          </w:rPr>
          <w:t>пункте 10</w:t>
        </w:r>
      </w:hyperlink>
      <w:r w:rsidRPr="0018568A">
        <w:rPr>
          <w:rFonts w:ascii="Times New Roman" w:hAnsi="Times New Roman" w:cs="Times New Roman"/>
          <w:sz w:val="28"/>
          <w:szCs w:val="28"/>
        </w:rPr>
        <w:t xml:space="preserve"> настоящего Порядка, информирует участника публичных консультаций, направившего соответствующий опросный лист.</w:t>
      </w:r>
    </w:p>
    <w:p w:rsidR="00840296" w:rsidRPr="0018568A" w:rsidRDefault="00840296" w:rsidP="00840296">
      <w:pPr>
        <w:pStyle w:val="ConsPlusNormal"/>
        <w:ind w:firstLine="540"/>
        <w:jc w:val="both"/>
        <w:rPr>
          <w:rFonts w:ascii="Times New Roman" w:hAnsi="Times New Roman" w:cs="Times New Roman"/>
          <w:sz w:val="28"/>
          <w:szCs w:val="28"/>
        </w:rPr>
      </w:pPr>
      <w:bookmarkStart w:id="7" w:name="P261"/>
      <w:bookmarkEnd w:id="7"/>
      <w:r w:rsidRPr="0018568A">
        <w:rPr>
          <w:rFonts w:ascii="Times New Roman" w:hAnsi="Times New Roman" w:cs="Times New Roman"/>
          <w:sz w:val="28"/>
          <w:szCs w:val="28"/>
        </w:rPr>
        <w:t>13. По результатам проведения экспертизы уполномоченным органом оформляется заключение, которое должно содержать следующее:</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реквизиты правового акта, в отношении которого уполномоченным органом проведена экспертиза;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сведения об отраслевом (функциональном) органе администрации города Ставрополя - разработчике правового акта (далее - разработчик правового акта), в отношении которого уполномоченным органом проведена экспертиза;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выявленные в соответствии с </w:t>
      </w:r>
      <w:hyperlink w:anchor="P248" w:history="1">
        <w:r w:rsidRPr="0018568A">
          <w:rPr>
            <w:rFonts w:ascii="Times New Roman" w:hAnsi="Times New Roman" w:cs="Times New Roman"/>
            <w:sz w:val="28"/>
            <w:szCs w:val="28"/>
          </w:rPr>
          <w:t>пунктом 12</w:t>
        </w:r>
      </w:hyperlink>
      <w:r w:rsidRPr="0018568A">
        <w:rPr>
          <w:rFonts w:ascii="Times New Roman" w:hAnsi="Times New Roman" w:cs="Times New Roman"/>
          <w:sz w:val="28"/>
          <w:szCs w:val="28"/>
        </w:rPr>
        <w:t xml:space="preserve"> настоящего Порядка положения правового акта, которые создают необоснованные затруднения осуществления предпринимательской и инвестиционной деятельности или </w:t>
      </w:r>
      <w:r w:rsidRPr="0018568A">
        <w:rPr>
          <w:rFonts w:ascii="Times New Roman" w:hAnsi="Times New Roman" w:cs="Times New Roman"/>
          <w:sz w:val="28"/>
          <w:szCs w:val="28"/>
        </w:rPr>
        <w:lastRenderedPageBreak/>
        <w:t>вывод об отсутствии таких положений, а также обоснование сделанного вывода;</w:t>
      </w:r>
    </w:p>
    <w:p w:rsidR="00840296" w:rsidRPr="0018568A" w:rsidRDefault="00840296" w:rsidP="00840296">
      <w:pPr>
        <w:pStyle w:val="ConsPlusNormal"/>
        <w:ind w:firstLine="540"/>
        <w:jc w:val="both"/>
        <w:rPr>
          <w:rFonts w:ascii="Times New Roman" w:hAnsi="Times New Roman" w:cs="Times New Roman"/>
          <w:sz w:val="28"/>
          <w:szCs w:val="28"/>
        </w:rPr>
      </w:pPr>
      <w:hyperlink w:anchor="P289" w:history="1">
        <w:r w:rsidRPr="0018568A">
          <w:rPr>
            <w:rFonts w:ascii="Times New Roman" w:hAnsi="Times New Roman" w:cs="Times New Roman"/>
            <w:sz w:val="28"/>
            <w:szCs w:val="28"/>
          </w:rPr>
          <w:t>отчет</w:t>
        </w:r>
      </w:hyperlink>
      <w:r w:rsidRPr="0018568A">
        <w:rPr>
          <w:rFonts w:ascii="Times New Roman" w:hAnsi="Times New Roman" w:cs="Times New Roman"/>
          <w:sz w:val="28"/>
          <w:szCs w:val="28"/>
        </w:rPr>
        <w:t xml:space="preserve"> о результатах проведения публичных консультаций по форме согласно приложению к настоящему Порядку.</w:t>
      </w:r>
    </w:p>
    <w:p w:rsidR="00840296" w:rsidRPr="0018568A" w:rsidRDefault="00840296" w:rsidP="00840296">
      <w:pPr>
        <w:pStyle w:val="ConsPlusNormal"/>
        <w:ind w:firstLine="540"/>
        <w:jc w:val="both"/>
        <w:rPr>
          <w:rFonts w:ascii="Times New Roman" w:hAnsi="Times New Roman" w:cs="Times New Roman"/>
          <w:sz w:val="28"/>
          <w:szCs w:val="28"/>
        </w:rPr>
      </w:pPr>
      <w:bookmarkStart w:id="8" w:name="P266"/>
      <w:bookmarkEnd w:id="8"/>
      <w:r w:rsidRPr="0018568A">
        <w:rPr>
          <w:rFonts w:ascii="Times New Roman" w:hAnsi="Times New Roman" w:cs="Times New Roman"/>
          <w:sz w:val="28"/>
          <w:szCs w:val="28"/>
        </w:rPr>
        <w:t xml:space="preserve">14. Заключение, указанное в </w:t>
      </w:r>
      <w:hyperlink w:anchor="P261" w:history="1">
        <w:r w:rsidRPr="0018568A">
          <w:rPr>
            <w:rFonts w:ascii="Times New Roman" w:hAnsi="Times New Roman" w:cs="Times New Roman"/>
            <w:sz w:val="28"/>
            <w:szCs w:val="28"/>
          </w:rPr>
          <w:t>пункте 13</w:t>
        </w:r>
      </w:hyperlink>
      <w:r w:rsidRPr="0018568A">
        <w:rPr>
          <w:rFonts w:ascii="Times New Roman" w:hAnsi="Times New Roman" w:cs="Times New Roman"/>
          <w:sz w:val="28"/>
          <w:szCs w:val="28"/>
        </w:rPr>
        <w:t xml:space="preserve"> настоящего Порядка, подписывается руководителем уполномоченного органа и регистрируется в пределах срока, указанного в </w:t>
      </w:r>
      <w:hyperlink w:anchor="P240" w:history="1">
        <w:r w:rsidRPr="0018568A">
          <w:rPr>
            <w:rFonts w:ascii="Times New Roman" w:hAnsi="Times New Roman" w:cs="Times New Roman"/>
            <w:sz w:val="28"/>
            <w:szCs w:val="28"/>
          </w:rPr>
          <w:t>пункте 8</w:t>
        </w:r>
      </w:hyperlink>
      <w:r w:rsidRPr="0018568A">
        <w:rPr>
          <w:rFonts w:ascii="Times New Roman" w:hAnsi="Times New Roman" w:cs="Times New Roman"/>
          <w:sz w:val="28"/>
          <w:szCs w:val="28"/>
        </w:rPr>
        <w:t xml:space="preserve"> настоящего Порядка.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15. В течение 3 календарных дней со дня регистрации заключения, указанного в </w:t>
      </w:r>
      <w:hyperlink w:anchor="P266" w:history="1">
        <w:r w:rsidRPr="0018568A">
          <w:rPr>
            <w:rFonts w:ascii="Times New Roman" w:hAnsi="Times New Roman" w:cs="Times New Roman"/>
            <w:sz w:val="28"/>
            <w:szCs w:val="28"/>
          </w:rPr>
          <w:t>пункте 14</w:t>
        </w:r>
      </w:hyperlink>
      <w:r w:rsidRPr="0018568A">
        <w:rPr>
          <w:rFonts w:ascii="Times New Roman" w:hAnsi="Times New Roman" w:cs="Times New Roman"/>
          <w:sz w:val="28"/>
          <w:szCs w:val="28"/>
        </w:rPr>
        <w:t xml:space="preserve"> настоящего Порядка, уполномоченный орган обеспечивает его размещение на официальном сайте, а также направляет заключение в адрес разработчика правового акта.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16. В случае если по результатам экспертизы правового акта уполномоченным органом выявлены положения, необоснованно затрудняющие осуществление предпринимательской и инвестиционной деятельности, разработчик правового акта в течение 30 календарных дней со дня регистрации заключения, указанного в </w:t>
      </w:r>
      <w:hyperlink w:anchor="P266" w:history="1">
        <w:r w:rsidRPr="0018568A">
          <w:rPr>
            <w:rFonts w:ascii="Times New Roman" w:hAnsi="Times New Roman" w:cs="Times New Roman"/>
            <w:sz w:val="28"/>
            <w:szCs w:val="28"/>
          </w:rPr>
          <w:t>пункте 14</w:t>
        </w:r>
      </w:hyperlink>
      <w:r w:rsidRPr="0018568A">
        <w:rPr>
          <w:rFonts w:ascii="Times New Roman" w:hAnsi="Times New Roman" w:cs="Times New Roman"/>
          <w:sz w:val="28"/>
          <w:szCs w:val="28"/>
        </w:rPr>
        <w:t xml:space="preserve"> настоящего Порядка, обеспечивает внесение изменений в правовой акт, в отношении которого уполномоченным органом проведена экспертиза.</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17. Разработчик правового акта в течение 5 календарных дней со дня издания правового акта о внесении изменений, направленных на исключение положений, необоснованно затрудняющих осуществление предпринимательской и инвестиционной деятельности, письменно уведомляет уполномоченный орган о его издании.</w:t>
      </w:r>
    </w:p>
    <w:p w:rsidR="00840296" w:rsidRPr="0018568A" w:rsidRDefault="00840296" w:rsidP="00840296">
      <w:pPr>
        <w:pStyle w:val="ConsPlusNormal"/>
        <w:ind w:firstLine="540"/>
        <w:jc w:val="both"/>
        <w:rPr>
          <w:rFonts w:ascii="Times New Roman" w:hAnsi="Times New Roman" w:cs="Times New Roman"/>
          <w:sz w:val="28"/>
          <w:szCs w:val="28"/>
        </w:rPr>
      </w:pPr>
      <w:r w:rsidRPr="0018568A">
        <w:rPr>
          <w:rFonts w:ascii="Times New Roman" w:hAnsi="Times New Roman" w:cs="Times New Roman"/>
          <w:sz w:val="28"/>
          <w:szCs w:val="28"/>
        </w:rPr>
        <w:t xml:space="preserve">18. Уполномоченный орган ежегодно, не позднее 30 января года, следующего за </w:t>
      </w:r>
      <w:proofErr w:type="gramStart"/>
      <w:r w:rsidRPr="0018568A">
        <w:rPr>
          <w:rFonts w:ascii="Times New Roman" w:hAnsi="Times New Roman" w:cs="Times New Roman"/>
          <w:sz w:val="28"/>
          <w:szCs w:val="28"/>
        </w:rPr>
        <w:t>отчетным</w:t>
      </w:r>
      <w:proofErr w:type="gramEnd"/>
      <w:r w:rsidRPr="0018568A">
        <w:rPr>
          <w:rFonts w:ascii="Times New Roman" w:hAnsi="Times New Roman" w:cs="Times New Roman"/>
          <w:sz w:val="28"/>
          <w:szCs w:val="28"/>
        </w:rPr>
        <w:t>, подготавливает информацию о результатах экспертизы правовых актов, направляет ее на рассмотрение главе администрации города Ставрополя, а также обеспечивает ее размещение на официальном сайте.</w:t>
      </w: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Управляющий делами администрации</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Т.В.СЕРЕДА</w:t>
      </w: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rPr>
          <w:rFonts w:ascii="Times New Roman" w:hAnsi="Times New Roman" w:cs="Times New Roman"/>
          <w:sz w:val="28"/>
          <w:szCs w:val="28"/>
        </w:rPr>
        <w:sectPr w:rsidR="00840296" w:rsidRPr="0018568A" w:rsidSect="00D40D1C">
          <w:pgSz w:w="11906" w:h="16838"/>
          <w:pgMar w:top="1134" w:right="850" w:bottom="1134" w:left="1701" w:header="708" w:footer="708" w:gutter="0"/>
          <w:cols w:space="708"/>
          <w:docGrid w:linePitch="360"/>
        </w:sectPr>
      </w:pPr>
    </w:p>
    <w:p w:rsidR="00840296" w:rsidRPr="0018568A" w:rsidRDefault="00840296" w:rsidP="00840296">
      <w:pPr>
        <w:pStyle w:val="ConsPlusNormal"/>
        <w:jc w:val="right"/>
        <w:outlineLvl w:val="1"/>
        <w:rPr>
          <w:rFonts w:ascii="Times New Roman" w:hAnsi="Times New Roman" w:cs="Times New Roman"/>
          <w:sz w:val="28"/>
          <w:szCs w:val="28"/>
        </w:rPr>
      </w:pPr>
      <w:r w:rsidRPr="0018568A">
        <w:rPr>
          <w:rFonts w:ascii="Times New Roman" w:hAnsi="Times New Roman" w:cs="Times New Roman"/>
          <w:sz w:val="28"/>
          <w:szCs w:val="28"/>
        </w:rPr>
        <w:lastRenderedPageBreak/>
        <w:t>Приложение</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к Порядку</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 xml:space="preserve">проведения экспертизы </w:t>
      </w:r>
      <w:proofErr w:type="gramStart"/>
      <w:r w:rsidRPr="0018568A">
        <w:rPr>
          <w:rFonts w:ascii="Times New Roman" w:hAnsi="Times New Roman" w:cs="Times New Roman"/>
          <w:sz w:val="28"/>
          <w:szCs w:val="28"/>
        </w:rPr>
        <w:t>нормативных</w:t>
      </w:r>
      <w:proofErr w:type="gramEnd"/>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правовых актов администрации</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города Ставрополя,</w:t>
      </w:r>
    </w:p>
    <w:p w:rsidR="00840296" w:rsidRPr="0018568A" w:rsidRDefault="00840296" w:rsidP="00840296">
      <w:pPr>
        <w:pStyle w:val="ConsPlusNormal"/>
        <w:jc w:val="right"/>
        <w:rPr>
          <w:rFonts w:ascii="Times New Roman" w:hAnsi="Times New Roman" w:cs="Times New Roman"/>
          <w:sz w:val="28"/>
          <w:szCs w:val="28"/>
        </w:rPr>
      </w:pPr>
      <w:proofErr w:type="gramStart"/>
      <w:r w:rsidRPr="0018568A">
        <w:rPr>
          <w:rFonts w:ascii="Times New Roman" w:hAnsi="Times New Roman" w:cs="Times New Roman"/>
          <w:sz w:val="28"/>
          <w:szCs w:val="28"/>
        </w:rPr>
        <w:t>затрагивающих</w:t>
      </w:r>
      <w:proofErr w:type="gramEnd"/>
      <w:r w:rsidRPr="0018568A">
        <w:rPr>
          <w:rFonts w:ascii="Times New Roman" w:hAnsi="Times New Roman" w:cs="Times New Roman"/>
          <w:sz w:val="28"/>
          <w:szCs w:val="28"/>
        </w:rPr>
        <w:t xml:space="preserve"> вопросы</w:t>
      </w:r>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 xml:space="preserve">осуществления </w:t>
      </w:r>
      <w:proofErr w:type="gramStart"/>
      <w:r w:rsidRPr="0018568A">
        <w:rPr>
          <w:rFonts w:ascii="Times New Roman" w:hAnsi="Times New Roman" w:cs="Times New Roman"/>
          <w:sz w:val="28"/>
          <w:szCs w:val="28"/>
        </w:rPr>
        <w:t>предпринимательской</w:t>
      </w:r>
      <w:proofErr w:type="gramEnd"/>
    </w:p>
    <w:p w:rsidR="00840296" w:rsidRPr="0018568A" w:rsidRDefault="00840296" w:rsidP="00840296">
      <w:pPr>
        <w:pStyle w:val="ConsPlusNormal"/>
        <w:jc w:val="right"/>
        <w:rPr>
          <w:rFonts w:ascii="Times New Roman" w:hAnsi="Times New Roman" w:cs="Times New Roman"/>
          <w:sz w:val="28"/>
          <w:szCs w:val="28"/>
        </w:rPr>
      </w:pPr>
      <w:r w:rsidRPr="0018568A">
        <w:rPr>
          <w:rFonts w:ascii="Times New Roman" w:hAnsi="Times New Roman" w:cs="Times New Roman"/>
          <w:sz w:val="28"/>
          <w:szCs w:val="28"/>
        </w:rPr>
        <w:t>и инвестиционной деятельности</w:t>
      </w:r>
    </w:p>
    <w:p w:rsidR="00840296" w:rsidRPr="0018568A" w:rsidRDefault="00840296" w:rsidP="00840296">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ФОРМА</w:t>
      </w:r>
    </w:p>
    <w:p w:rsidR="00840296" w:rsidRPr="0018568A" w:rsidRDefault="00840296" w:rsidP="00840296">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отчета о публичных консультациях,</w:t>
      </w:r>
    </w:p>
    <w:p w:rsidR="00840296" w:rsidRPr="0018568A" w:rsidRDefault="00840296" w:rsidP="00840296">
      <w:pPr>
        <w:pStyle w:val="ConsPlusNonformat"/>
        <w:jc w:val="center"/>
        <w:rPr>
          <w:rFonts w:ascii="Times New Roman" w:hAnsi="Times New Roman" w:cs="Times New Roman"/>
          <w:sz w:val="28"/>
          <w:szCs w:val="28"/>
        </w:rPr>
      </w:pPr>
      <w:proofErr w:type="gramStart"/>
      <w:r w:rsidRPr="0018568A">
        <w:rPr>
          <w:rFonts w:ascii="Times New Roman" w:hAnsi="Times New Roman" w:cs="Times New Roman"/>
          <w:sz w:val="28"/>
          <w:szCs w:val="28"/>
        </w:rPr>
        <w:t>проведенных</w:t>
      </w:r>
      <w:proofErr w:type="gramEnd"/>
      <w:r w:rsidRPr="0018568A">
        <w:rPr>
          <w:rFonts w:ascii="Times New Roman" w:hAnsi="Times New Roman" w:cs="Times New Roman"/>
          <w:sz w:val="28"/>
          <w:szCs w:val="28"/>
        </w:rPr>
        <w:t xml:space="preserve"> в отношении</w:t>
      </w:r>
    </w:p>
    <w:p w:rsidR="00840296" w:rsidRPr="0018568A" w:rsidRDefault="00840296" w:rsidP="00840296">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______________________________________</w:t>
      </w:r>
    </w:p>
    <w:p w:rsidR="00840296" w:rsidRPr="0018568A" w:rsidRDefault="00840296" w:rsidP="00840296">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(название нормативного правового акта)</w:t>
      </w:r>
    </w:p>
    <w:p w:rsidR="00840296" w:rsidRPr="0018568A" w:rsidRDefault="00840296" w:rsidP="00840296">
      <w:pPr>
        <w:pStyle w:val="ConsPlusNonformat"/>
        <w:jc w:val="center"/>
        <w:rPr>
          <w:rFonts w:ascii="Times New Roman" w:hAnsi="Times New Roman" w:cs="Times New Roman"/>
          <w:sz w:val="28"/>
          <w:szCs w:val="28"/>
        </w:rPr>
      </w:pPr>
    </w:p>
    <w:p w:rsidR="00840296" w:rsidRPr="0018568A" w:rsidRDefault="00840296" w:rsidP="00840296">
      <w:pPr>
        <w:pStyle w:val="ConsPlusNonformat"/>
        <w:jc w:val="center"/>
        <w:rPr>
          <w:rFonts w:ascii="Times New Roman" w:hAnsi="Times New Roman" w:cs="Times New Roman"/>
          <w:sz w:val="28"/>
          <w:szCs w:val="28"/>
        </w:rPr>
      </w:pPr>
      <w:r w:rsidRPr="0018568A">
        <w:rPr>
          <w:rFonts w:ascii="Times New Roman" w:hAnsi="Times New Roman" w:cs="Times New Roman"/>
          <w:sz w:val="28"/>
          <w:szCs w:val="28"/>
        </w:rPr>
        <w:t>в период с "_" _______ 20_ г. по "_" _______ 20_ г.</w:t>
      </w:r>
    </w:p>
    <w:p w:rsidR="00840296" w:rsidRPr="0018568A" w:rsidRDefault="00840296" w:rsidP="00840296">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96"/>
        <w:gridCol w:w="4235"/>
        <w:gridCol w:w="4408"/>
        <w:gridCol w:w="4755"/>
      </w:tblGrid>
      <w:tr w:rsidR="00840296" w:rsidRPr="0018568A" w:rsidTr="004961BE">
        <w:tc>
          <w:tcPr>
            <w:tcW w:w="441" w:type="pct"/>
          </w:tcPr>
          <w:p w:rsidR="00840296" w:rsidRPr="0018568A" w:rsidRDefault="00840296" w:rsidP="004961BE">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N</w:t>
            </w:r>
          </w:p>
          <w:p w:rsidR="00840296" w:rsidRPr="0018568A" w:rsidRDefault="00840296" w:rsidP="004961BE">
            <w:pPr>
              <w:pStyle w:val="ConsPlusNormal"/>
              <w:jc w:val="center"/>
              <w:rPr>
                <w:rFonts w:ascii="Times New Roman" w:hAnsi="Times New Roman" w:cs="Times New Roman"/>
                <w:sz w:val="28"/>
                <w:szCs w:val="28"/>
              </w:rPr>
            </w:pPr>
            <w:proofErr w:type="spellStart"/>
            <w:proofErr w:type="gramStart"/>
            <w:r w:rsidRPr="0018568A">
              <w:rPr>
                <w:rFonts w:ascii="Times New Roman" w:hAnsi="Times New Roman" w:cs="Times New Roman"/>
                <w:sz w:val="28"/>
                <w:szCs w:val="28"/>
              </w:rPr>
              <w:t>п</w:t>
            </w:r>
            <w:proofErr w:type="spellEnd"/>
            <w:proofErr w:type="gramEnd"/>
            <w:r w:rsidRPr="0018568A">
              <w:rPr>
                <w:rFonts w:ascii="Times New Roman" w:hAnsi="Times New Roman" w:cs="Times New Roman"/>
                <w:sz w:val="28"/>
                <w:szCs w:val="28"/>
              </w:rPr>
              <w:t>/</w:t>
            </w:r>
            <w:proofErr w:type="spellStart"/>
            <w:r w:rsidRPr="0018568A">
              <w:rPr>
                <w:rFonts w:ascii="Times New Roman" w:hAnsi="Times New Roman" w:cs="Times New Roman"/>
                <w:sz w:val="28"/>
                <w:szCs w:val="28"/>
              </w:rPr>
              <w:t>п</w:t>
            </w:r>
            <w:proofErr w:type="spellEnd"/>
          </w:p>
        </w:tc>
        <w:tc>
          <w:tcPr>
            <w:tcW w:w="1441" w:type="pct"/>
          </w:tcPr>
          <w:p w:rsidR="00840296" w:rsidRPr="0018568A" w:rsidRDefault="00840296" w:rsidP="004961BE">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Участники публичных консультаций</w:t>
            </w:r>
          </w:p>
        </w:tc>
        <w:tc>
          <w:tcPr>
            <w:tcW w:w="1500" w:type="pct"/>
          </w:tcPr>
          <w:p w:rsidR="00840296" w:rsidRPr="0018568A" w:rsidRDefault="00840296" w:rsidP="004961BE">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Краткая характеристика поступивших замечаний и предложений</w:t>
            </w:r>
          </w:p>
        </w:tc>
        <w:tc>
          <w:tcPr>
            <w:tcW w:w="1618" w:type="pct"/>
          </w:tcPr>
          <w:p w:rsidR="00840296" w:rsidRPr="0018568A" w:rsidRDefault="00840296" w:rsidP="004961BE">
            <w:pPr>
              <w:pStyle w:val="ConsPlusNormal"/>
              <w:jc w:val="center"/>
              <w:rPr>
                <w:rFonts w:ascii="Times New Roman" w:hAnsi="Times New Roman" w:cs="Times New Roman"/>
                <w:sz w:val="28"/>
                <w:szCs w:val="28"/>
              </w:rPr>
            </w:pPr>
            <w:r w:rsidRPr="0018568A">
              <w:rPr>
                <w:rFonts w:ascii="Times New Roman" w:hAnsi="Times New Roman" w:cs="Times New Roman"/>
                <w:sz w:val="28"/>
                <w:szCs w:val="28"/>
              </w:rPr>
              <w:t>Результат рассмотрения поступивших замечаний и предложений</w:t>
            </w:r>
          </w:p>
        </w:tc>
      </w:tr>
      <w:tr w:rsidR="00840296" w:rsidRPr="0018568A" w:rsidTr="004961BE">
        <w:tc>
          <w:tcPr>
            <w:tcW w:w="441" w:type="pct"/>
          </w:tcPr>
          <w:p w:rsidR="00840296" w:rsidRPr="0018568A" w:rsidRDefault="00840296" w:rsidP="004961BE">
            <w:pPr>
              <w:pStyle w:val="ConsPlusNormal"/>
              <w:rPr>
                <w:rFonts w:ascii="Times New Roman" w:hAnsi="Times New Roman" w:cs="Times New Roman"/>
                <w:sz w:val="28"/>
                <w:szCs w:val="28"/>
              </w:rPr>
            </w:pPr>
          </w:p>
        </w:tc>
        <w:tc>
          <w:tcPr>
            <w:tcW w:w="1441" w:type="pct"/>
          </w:tcPr>
          <w:p w:rsidR="00840296" w:rsidRPr="0018568A" w:rsidRDefault="00840296" w:rsidP="004961BE">
            <w:pPr>
              <w:pStyle w:val="ConsPlusNormal"/>
              <w:rPr>
                <w:rFonts w:ascii="Times New Roman" w:hAnsi="Times New Roman" w:cs="Times New Roman"/>
                <w:sz w:val="28"/>
                <w:szCs w:val="28"/>
              </w:rPr>
            </w:pPr>
          </w:p>
        </w:tc>
        <w:tc>
          <w:tcPr>
            <w:tcW w:w="1500" w:type="pct"/>
          </w:tcPr>
          <w:p w:rsidR="00840296" w:rsidRPr="0018568A" w:rsidRDefault="00840296" w:rsidP="004961BE">
            <w:pPr>
              <w:pStyle w:val="ConsPlusNormal"/>
              <w:rPr>
                <w:rFonts w:ascii="Times New Roman" w:hAnsi="Times New Roman" w:cs="Times New Roman"/>
                <w:sz w:val="28"/>
                <w:szCs w:val="28"/>
              </w:rPr>
            </w:pPr>
          </w:p>
        </w:tc>
        <w:tc>
          <w:tcPr>
            <w:tcW w:w="1618" w:type="pct"/>
          </w:tcPr>
          <w:p w:rsidR="00840296" w:rsidRPr="0018568A" w:rsidRDefault="00840296" w:rsidP="004961BE">
            <w:pPr>
              <w:pStyle w:val="ConsPlusNormal"/>
              <w:rPr>
                <w:rFonts w:ascii="Times New Roman" w:hAnsi="Times New Roman" w:cs="Times New Roman"/>
                <w:sz w:val="28"/>
                <w:szCs w:val="28"/>
              </w:rPr>
            </w:pPr>
          </w:p>
        </w:tc>
      </w:tr>
      <w:tr w:rsidR="00840296" w:rsidRPr="0018568A" w:rsidTr="004961BE">
        <w:tc>
          <w:tcPr>
            <w:tcW w:w="441" w:type="pct"/>
          </w:tcPr>
          <w:p w:rsidR="00840296" w:rsidRPr="0018568A" w:rsidRDefault="00840296" w:rsidP="004961BE">
            <w:pPr>
              <w:pStyle w:val="ConsPlusNormal"/>
              <w:rPr>
                <w:rFonts w:ascii="Times New Roman" w:hAnsi="Times New Roman" w:cs="Times New Roman"/>
                <w:sz w:val="28"/>
                <w:szCs w:val="28"/>
              </w:rPr>
            </w:pPr>
          </w:p>
        </w:tc>
        <w:tc>
          <w:tcPr>
            <w:tcW w:w="1441" w:type="pct"/>
          </w:tcPr>
          <w:p w:rsidR="00840296" w:rsidRPr="0018568A" w:rsidRDefault="00840296" w:rsidP="004961BE">
            <w:pPr>
              <w:pStyle w:val="ConsPlusNormal"/>
              <w:rPr>
                <w:rFonts w:ascii="Times New Roman" w:hAnsi="Times New Roman" w:cs="Times New Roman"/>
                <w:sz w:val="28"/>
                <w:szCs w:val="28"/>
              </w:rPr>
            </w:pPr>
          </w:p>
        </w:tc>
        <w:tc>
          <w:tcPr>
            <w:tcW w:w="1500" w:type="pct"/>
          </w:tcPr>
          <w:p w:rsidR="00840296" w:rsidRPr="0018568A" w:rsidRDefault="00840296" w:rsidP="004961BE">
            <w:pPr>
              <w:pStyle w:val="ConsPlusNormal"/>
              <w:rPr>
                <w:rFonts w:ascii="Times New Roman" w:hAnsi="Times New Roman" w:cs="Times New Roman"/>
                <w:sz w:val="28"/>
                <w:szCs w:val="28"/>
              </w:rPr>
            </w:pPr>
          </w:p>
        </w:tc>
        <w:tc>
          <w:tcPr>
            <w:tcW w:w="1618" w:type="pct"/>
          </w:tcPr>
          <w:p w:rsidR="00840296" w:rsidRPr="0018568A" w:rsidRDefault="00840296" w:rsidP="004961BE">
            <w:pPr>
              <w:pStyle w:val="ConsPlusNormal"/>
              <w:rPr>
                <w:rFonts w:ascii="Times New Roman" w:hAnsi="Times New Roman" w:cs="Times New Roman"/>
                <w:sz w:val="28"/>
                <w:szCs w:val="28"/>
              </w:rPr>
            </w:pPr>
          </w:p>
        </w:tc>
      </w:tr>
      <w:tr w:rsidR="00840296" w:rsidRPr="0018568A" w:rsidTr="004961BE">
        <w:tc>
          <w:tcPr>
            <w:tcW w:w="441" w:type="pct"/>
          </w:tcPr>
          <w:p w:rsidR="00840296" w:rsidRPr="0018568A" w:rsidRDefault="00840296" w:rsidP="004961BE">
            <w:pPr>
              <w:pStyle w:val="ConsPlusNormal"/>
              <w:rPr>
                <w:rFonts w:ascii="Times New Roman" w:hAnsi="Times New Roman" w:cs="Times New Roman"/>
                <w:sz w:val="28"/>
                <w:szCs w:val="28"/>
              </w:rPr>
            </w:pPr>
          </w:p>
        </w:tc>
        <w:tc>
          <w:tcPr>
            <w:tcW w:w="1441" w:type="pct"/>
          </w:tcPr>
          <w:p w:rsidR="00840296" w:rsidRPr="0018568A" w:rsidRDefault="00840296" w:rsidP="004961BE">
            <w:pPr>
              <w:pStyle w:val="ConsPlusNormal"/>
              <w:rPr>
                <w:rFonts w:ascii="Times New Roman" w:hAnsi="Times New Roman" w:cs="Times New Roman"/>
                <w:sz w:val="28"/>
                <w:szCs w:val="28"/>
              </w:rPr>
            </w:pPr>
          </w:p>
        </w:tc>
        <w:tc>
          <w:tcPr>
            <w:tcW w:w="1500" w:type="pct"/>
          </w:tcPr>
          <w:p w:rsidR="00840296" w:rsidRPr="0018568A" w:rsidRDefault="00840296" w:rsidP="004961BE">
            <w:pPr>
              <w:pStyle w:val="ConsPlusNormal"/>
              <w:rPr>
                <w:rFonts w:ascii="Times New Roman" w:hAnsi="Times New Roman" w:cs="Times New Roman"/>
                <w:sz w:val="28"/>
                <w:szCs w:val="28"/>
              </w:rPr>
            </w:pPr>
          </w:p>
        </w:tc>
        <w:tc>
          <w:tcPr>
            <w:tcW w:w="1618" w:type="pct"/>
          </w:tcPr>
          <w:p w:rsidR="00840296" w:rsidRPr="0018568A" w:rsidRDefault="00840296" w:rsidP="004961BE">
            <w:pPr>
              <w:pStyle w:val="ConsPlusNormal"/>
              <w:rPr>
                <w:rFonts w:ascii="Times New Roman" w:hAnsi="Times New Roman" w:cs="Times New Roman"/>
                <w:sz w:val="28"/>
                <w:szCs w:val="28"/>
              </w:rPr>
            </w:pPr>
          </w:p>
        </w:tc>
      </w:tr>
    </w:tbl>
    <w:p w:rsidR="00840296" w:rsidRPr="0018568A" w:rsidRDefault="00840296" w:rsidP="00840296">
      <w:pPr>
        <w:pStyle w:val="ConsPlusNormal"/>
        <w:jc w:val="both"/>
        <w:rPr>
          <w:rFonts w:ascii="Times New Roman" w:hAnsi="Times New Roman" w:cs="Times New Roman"/>
          <w:sz w:val="28"/>
          <w:szCs w:val="28"/>
        </w:rPr>
      </w:pPr>
    </w:p>
    <w:p w:rsidR="00840296" w:rsidRPr="0018568A" w:rsidRDefault="00840296" w:rsidP="00840296">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Должность</w:t>
      </w:r>
    </w:p>
    <w:p w:rsidR="00840296" w:rsidRPr="0018568A" w:rsidRDefault="00840296" w:rsidP="00840296">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_______________ Ф.И.О. _____________________________________ Подпись</w:t>
      </w:r>
    </w:p>
    <w:p w:rsidR="0018568A" w:rsidRPr="00840296" w:rsidRDefault="00840296" w:rsidP="00840296">
      <w:pPr>
        <w:pStyle w:val="ConsPlusNonformat"/>
        <w:jc w:val="both"/>
        <w:rPr>
          <w:rFonts w:ascii="Times New Roman" w:hAnsi="Times New Roman" w:cs="Times New Roman"/>
          <w:sz w:val="28"/>
          <w:szCs w:val="28"/>
        </w:rPr>
      </w:pPr>
      <w:r w:rsidRPr="0018568A">
        <w:rPr>
          <w:rFonts w:ascii="Times New Roman" w:hAnsi="Times New Roman" w:cs="Times New Roman"/>
          <w:sz w:val="28"/>
          <w:szCs w:val="28"/>
        </w:rPr>
        <w:t xml:space="preserve">                       (руководитель уполномоченного органа)</w:t>
      </w:r>
    </w:p>
    <w:sectPr w:rsidR="0018568A" w:rsidRPr="00840296" w:rsidSect="00BF476B">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568A"/>
    <w:rsid w:val="0018568A"/>
    <w:rsid w:val="004D2A1B"/>
    <w:rsid w:val="004E070F"/>
    <w:rsid w:val="007B59CD"/>
    <w:rsid w:val="00840296"/>
    <w:rsid w:val="009778C7"/>
    <w:rsid w:val="00AE6098"/>
    <w:rsid w:val="00B068A2"/>
    <w:rsid w:val="00BD6D5B"/>
    <w:rsid w:val="00D52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80" w:lineRule="exact"/>
        <w:ind w:left="62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8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8568A"/>
    <w:pPr>
      <w:widowControl w:val="0"/>
      <w:autoSpaceDE w:val="0"/>
      <w:autoSpaceDN w:val="0"/>
      <w:spacing w:line="240" w:lineRule="auto"/>
      <w:ind w:left="0"/>
    </w:pPr>
    <w:rPr>
      <w:rFonts w:ascii="Calibri" w:eastAsia="Times New Roman" w:hAnsi="Calibri" w:cs="Calibri"/>
      <w:szCs w:val="20"/>
      <w:lang w:eastAsia="ru-RU"/>
    </w:rPr>
  </w:style>
  <w:style w:type="paragraph" w:customStyle="1" w:styleId="ConsPlusNonformat">
    <w:name w:val="ConsPlusNonformat"/>
    <w:rsid w:val="0018568A"/>
    <w:pPr>
      <w:widowControl w:val="0"/>
      <w:autoSpaceDE w:val="0"/>
      <w:autoSpaceDN w:val="0"/>
      <w:spacing w:line="240" w:lineRule="auto"/>
      <w:ind w:left="0"/>
    </w:pPr>
    <w:rPr>
      <w:rFonts w:ascii="Courier New" w:eastAsia="Times New Roman" w:hAnsi="Courier New" w:cs="Courier New"/>
      <w:sz w:val="20"/>
      <w:szCs w:val="20"/>
      <w:lang w:eastAsia="ru-RU"/>
    </w:rPr>
  </w:style>
  <w:style w:type="paragraph" w:customStyle="1" w:styleId="ConsPlusTitle">
    <w:name w:val="ConsPlusTitle"/>
    <w:rsid w:val="0018568A"/>
    <w:pPr>
      <w:widowControl w:val="0"/>
      <w:autoSpaceDE w:val="0"/>
      <w:autoSpaceDN w:val="0"/>
      <w:spacing w:line="240" w:lineRule="auto"/>
      <w:ind w:left="0"/>
    </w:pPr>
    <w:rPr>
      <w:rFonts w:ascii="Calibri" w:eastAsia="Times New Roman" w:hAnsi="Calibri" w:cs="Calibri"/>
      <w:b/>
      <w:szCs w:val="20"/>
      <w:lang w:eastAsia="ru-RU"/>
    </w:rPr>
  </w:style>
  <w:style w:type="paragraph" w:customStyle="1" w:styleId="ConsPlusTitlePage">
    <w:name w:val="ConsPlusTitlePage"/>
    <w:rsid w:val="0018568A"/>
    <w:pPr>
      <w:widowControl w:val="0"/>
      <w:autoSpaceDE w:val="0"/>
      <w:autoSpaceDN w:val="0"/>
      <w:spacing w:line="240" w:lineRule="auto"/>
      <w:ind w:left="0"/>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667CC0D83836D7F6828DD7FE085F80DB37C3D5E6A6D57E0BBEB535C16A86C04A8EDDCD3B448FDF6FEFDBBF58kBp8L" TargetMode="External"/><Relationship Id="rId4" Type="http://schemas.openxmlformats.org/officeDocument/2006/relationships/hyperlink" Target="consultantplus://offline/ref=667CC0D83836D7F6828DC9F31E33DED132C98CE2A6D57C5FE4E8339635D6C61FCE9DCB6C00kCp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1961</Words>
  <Characters>11178</Characters>
  <Application>Microsoft Office Word</Application>
  <DocSecurity>0</DocSecurity>
  <Lines>93</Lines>
  <Paragraphs>26</Paragraphs>
  <ScaleCrop>false</ScaleCrop>
  <Company>Администрация городв Ставрополя</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AV.Shadchneva</dc:creator>
  <cp:lastModifiedBy>AV.Shadchneva</cp:lastModifiedBy>
  <cp:revision>2</cp:revision>
  <dcterms:created xsi:type="dcterms:W3CDTF">2017-06-23T11:53:00Z</dcterms:created>
  <dcterms:modified xsi:type="dcterms:W3CDTF">2017-06-23T11:53:00Z</dcterms:modified>
</cp:coreProperties>
</file>